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南昌大学第二十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次研究生代表大会代表汇总表</w:t>
      </w:r>
    </w:p>
    <w:bookmarkEnd w:id="0"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学院（盖章）：</w:t>
      </w:r>
    </w:p>
    <w:tbl>
      <w:tblPr>
        <w:tblStyle w:val="4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69"/>
        <w:gridCol w:w="840"/>
        <w:gridCol w:w="825"/>
        <w:gridCol w:w="1260"/>
        <w:gridCol w:w="2467"/>
        <w:gridCol w:w="2093"/>
        <w:gridCol w:w="297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5392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4964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在读学位层次</w:t>
            </w:r>
          </w:p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及年级</w:t>
            </w: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是否</w:t>
            </w:r>
            <w:r>
              <w:rPr>
                <w:rFonts w:hint="eastAsia" w:ascii="仿宋" w:hAnsi="仿宋" w:eastAsia="仿宋"/>
                <w:b/>
                <w:sz w:val="24"/>
              </w:rPr>
              <w:t>是研究生会组织工作人员</w:t>
            </w: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担任职务</w:t>
            </w: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……</w:t>
            </w:r>
          </w:p>
        </w:tc>
        <w:tc>
          <w:tcPr>
            <w:tcW w:w="1269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64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GQ3ODZkZTJhZmVhNGFkOWY1YzQ5YjE2NzIxMWEifQ=="/>
  </w:docVars>
  <w:rsids>
    <w:rsidRoot w:val="6DEF2D37"/>
    <w:rsid w:val="6DE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 w:line="600" w:lineRule="exact"/>
      <w:ind w:firstLine="640" w:firstLineChars="200"/>
      <w:jc w:val="left"/>
    </w:pPr>
    <w:rPr>
      <w:rFonts w:ascii="方正小标宋_GBK"/>
      <w:szCs w:val="36"/>
    </w:rPr>
  </w:style>
  <w:style w:type="paragraph" w:customStyle="1" w:styleId="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2022-11-09T10:08:00Z</dcterms:created>
  <dc:creator>九辩魂隐天问</dc:creator>
  <cp:lastModifiedBy>九辩魂隐天问</cp:lastModifiedBy>
  <dcterms:modified xsi:type="dcterms:W3CDTF">2022-11-09T10:08:38Z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6F5943ECE2C54EFEAADF1911EF48C687</vt:lpwstr>
  </property>
</Properties>
</file>